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right"/>
      </w:pPr>
      <w:r>
        <w:t>May 20, 2024</w:t>
      </w:r>
    </w:p>
    <w:p>
      <w:pPr>
        <w:pStyle w:val="Title"/>
      </w:pPr>
      <w:r>
        <w:t>Burundi Missions Internet Allowance Policy</w:t>
      </w:r>
    </w:p>
    <w:p>
      <w:r>
        <w:t>This policy outlines the internet allowance for all full and part-time missionaries associated with Burundi Missions. The weekly internet allowance is intended to support the missionaries' work by ensuring they have reliable access to necessary online resources.</w:t>
      </w:r>
    </w:p>
    <w:p>
      <w:pPr>
        <w:pStyle w:val="Heading1"/>
      </w:pPr>
      <w:r>
        <w:t>Internet Allowance Details</w:t>
      </w:r>
    </w:p>
    <w:p>
      <w:r>
        <w:t>The internet allowance for all missionaries, both full and part-time, is 5,500 Naira per week. This amount is to be used to subscribe to MTN's 20GB data plan every week.</w:t>
      </w:r>
    </w:p>
    <w:p>
      <w:pPr>
        <w:pStyle w:val="Heading1"/>
      </w:pPr>
      <w:r>
        <w:t>Qualifications to Receive the Data Allowance</w:t>
      </w:r>
    </w:p>
    <w:p>
      <w:r>
        <w:t>To qualify for the weekly internet allowance, missionaries must fulfill the following obligations:</w:t>
      </w:r>
    </w:p>
    <w:p>
      <w:pPr>
        <w:pStyle w:val="ListNumber"/>
      </w:pPr>
      <w:r>
        <w:t>1) Submission of 5 message reports before 7pm every Friday.</w:t>
      </w:r>
    </w:p>
    <w:p>
      <w:pPr>
        <w:pStyle w:val="ListNumber"/>
      </w:pPr>
      <w:r>
        <w:t>2) Submission of 5 hours of personal prayers before 7pm every Friday.</w:t>
      </w:r>
    </w:p>
    <w:p>
      <w:pPr>
        <w:pStyle w:val="Heading1"/>
      </w:pPr>
      <w:r>
        <w:t>Penalties</w:t>
      </w:r>
    </w:p>
    <w:p>
      <w:r>
        <w:t>Failure to fulfill the specified obligations will result in the following penalties:</w:t>
      </w:r>
    </w:p>
    <w:p>
      <w:pPr>
        <w:pStyle w:val="ListNumber"/>
      </w:pPr>
      <w:r>
        <w:t>1) Failure to meet obligation 1 or 2 will result in the loss of 50% of the allowance for that week.</w:t>
      </w:r>
    </w:p>
    <w:p>
      <w:pPr>
        <w:pStyle w:val="ListNumber"/>
      </w:pPr>
      <w:r>
        <w:t>2) Failure to meet both requirements will result in the loss of 100% of the allowance for that week.</w:t>
      </w:r>
    </w:p>
    <w:p>
      <w:r>
        <w:t>3) Repeated or ongoing violations without attempts to rectify will result in greater sanctions.</w:t>
      </w:r>
    </w:p>
    <w:p>
      <w:r>
        <w:t>Thank you for your cooperation and understanding. Remain blessed.</w:t>
      </w:r>
    </w:p>
    <w:p>
      <w:r>
        <w:t>From,</w:t>
      </w:r>
    </w:p>
    <w:p>
      <w:r>
        <w:t>Burundi Missions Secretariat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